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Küchenausstattung; Neubau Kita Schwarzenhol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schlerarbeiten - Küchenausstattung;Neubau Kita Schwarzenholz
Teilabruch der ehemaligen Grundschule Schwarzenholz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